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B5B" w:rsidRPr="00EA2B5B" w:rsidRDefault="0062732D" w:rsidP="005062CB">
      <w:pPr>
        <w:rPr>
          <w:sz w:val="28"/>
          <w:szCs w:val="28"/>
        </w:rPr>
      </w:pPr>
      <w:r w:rsidRPr="00B12BAC">
        <w:rPr>
          <w:sz w:val="28"/>
          <w:szCs w:val="28"/>
        </w:rPr>
        <w:t>Дополнительная схема оценивания задания – « Личное письмо»</w:t>
      </w:r>
      <w:r w:rsidR="00EA2B5B">
        <w:rPr>
          <w:sz w:val="28"/>
          <w:szCs w:val="28"/>
        </w:rPr>
        <w:t xml:space="preserve">                                                                                       </w:t>
      </w:r>
      <w:r w:rsidR="00EA2B5B" w:rsidRPr="00EA2B5B">
        <w:rPr>
          <w:sz w:val="28"/>
          <w:szCs w:val="28"/>
        </w:rPr>
        <w:t xml:space="preserve">8.-9. </w:t>
      </w:r>
      <w:proofErr w:type="spellStart"/>
      <w:r w:rsidR="00EA2B5B">
        <w:rPr>
          <w:sz w:val="28"/>
          <w:szCs w:val="28"/>
          <w:lang w:val="en-US"/>
        </w:rPr>
        <w:t>Klasse</w:t>
      </w:r>
      <w:proofErr w:type="spellEnd"/>
    </w:p>
    <w:p w:rsidR="003355DD" w:rsidRPr="00E62761" w:rsidRDefault="003355DD">
      <w:pPr>
        <w:rPr>
          <w:sz w:val="20"/>
          <w:szCs w:val="20"/>
        </w:rPr>
      </w:pPr>
    </w:p>
    <w:tbl>
      <w:tblPr>
        <w:tblStyle w:val="a3"/>
        <w:tblW w:w="14992" w:type="dxa"/>
        <w:tblLook w:val="04A0" w:firstRow="1" w:lastRow="0" w:firstColumn="1" w:lastColumn="0" w:noHBand="0" w:noVBand="1"/>
      </w:tblPr>
      <w:tblGrid>
        <w:gridCol w:w="985"/>
        <w:gridCol w:w="5219"/>
        <w:gridCol w:w="708"/>
        <w:gridCol w:w="709"/>
        <w:gridCol w:w="709"/>
        <w:gridCol w:w="850"/>
        <w:gridCol w:w="1134"/>
        <w:gridCol w:w="993"/>
        <w:gridCol w:w="850"/>
        <w:gridCol w:w="992"/>
        <w:gridCol w:w="851"/>
        <w:gridCol w:w="992"/>
      </w:tblGrid>
      <w:tr w:rsidR="005062CB" w:rsidRPr="00E62761" w:rsidTr="005062CB">
        <w:trPr>
          <w:cantSplit/>
          <w:trHeight w:val="1134"/>
        </w:trPr>
        <w:tc>
          <w:tcPr>
            <w:tcW w:w="6204" w:type="dxa"/>
            <w:gridSpan w:val="2"/>
            <w:textDirection w:val="btLr"/>
          </w:tcPr>
          <w:p w:rsidR="0062732D" w:rsidRPr="00187402" w:rsidRDefault="00187402" w:rsidP="005062CB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участника</w:t>
            </w:r>
          </w:p>
        </w:tc>
        <w:tc>
          <w:tcPr>
            <w:tcW w:w="708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6204" w:type="dxa"/>
            <w:gridSpan w:val="2"/>
          </w:tcPr>
          <w:p w:rsidR="0062732D" w:rsidRPr="00E62761" w:rsidRDefault="0062732D">
            <w:pPr>
              <w:rPr>
                <w:sz w:val="20"/>
                <w:szCs w:val="20"/>
              </w:rPr>
            </w:pPr>
            <w:r w:rsidRPr="00E62761">
              <w:rPr>
                <w:sz w:val="20"/>
                <w:szCs w:val="20"/>
              </w:rPr>
              <w:t>Объем высказывания соответствует поставленной задаче: 90-154 слова</w:t>
            </w:r>
          </w:p>
        </w:tc>
        <w:tc>
          <w:tcPr>
            <w:tcW w:w="708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985" w:type="dxa"/>
            <w:vMerge w:val="restart"/>
            <w:textDirection w:val="btLr"/>
          </w:tcPr>
          <w:p w:rsidR="0062732D" w:rsidRPr="00E62761" w:rsidRDefault="0062732D" w:rsidP="005062CB">
            <w:pPr>
              <w:pStyle w:val="a4"/>
              <w:numPr>
                <w:ilvl w:val="0"/>
                <w:numId w:val="1"/>
              </w:numPr>
              <w:ind w:right="113"/>
              <w:jc w:val="center"/>
              <w:rPr>
                <w:sz w:val="20"/>
                <w:szCs w:val="20"/>
              </w:rPr>
            </w:pPr>
            <w:r w:rsidRPr="00E62761">
              <w:rPr>
                <w:sz w:val="20"/>
                <w:szCs w:val="20"/>
              </w:rPr>
              <w:t>Решение коммуникативной задачи (содержание)</w:t>
            </w:r>
          </w:p>
        </w:tc>
        <w:tc>
          <w:tcPr>
            <w:tcW w:w="5219" w:type="dxa"/>
          </w:tcPr>
          <w:p w:rsidR="0062732D" w:rsidRPr="00FF3824" w:rsidRDefault="0062732D" w:rsidP="00FF3824">
            <w:pPr>
              <w:rPr>
                <w:sz w:val="20"/>
                <w:szCs w:val="20"/>
              </w:rPr>
            </w:pPr>
            <w:r w:rsidRPr="005062CB">
              <w:rPr>
                <w:b/>
                <w:sz w:val="20"/>
                <w:szCs w:val="20"/>
              </w:rPr>
              <w:t>Аспект 1.</w:t>
            </w:r>
            <w:r w:rsidRPr="00E62761">
              <w:rPr>
                <w:sz w:val="20"/>
                <w:szCs w:val="20"/>
              </w:rPr>
              <w:t xml:space="preserve"> Ответ на вопрос: </w:t>
            </w:r>
            <w:r w:rsidR="00FF3824">
              <w:rPr>
                <w:sz w:val="20"/>
                <w:szCs w:val="20"/>
              </w:rPr>
              <w:t xml:space="preserve">Опаздывает ли </w:t>
            </w:r>
            <w:r w:rsidR="00FF3824">
              <w:rPr>
                <w:sz w:val="20"/>
                <w:szCs w:val="20"/>
              </w:rPr>
              <w:br/>
            </w:r>
            <w:proofErr w:type="spellStart"/>
            <w:r w:rsidR="00FF3824">
              <w:rPr>
                <w:sz w:val="20"/>
                <w:szCs w:val="20"/>
              </w:rPr>
              <w:t>Маркус</w:t>
            </w:r>
            <w:proofErr w:type="spellEnd"/>
            <w:r w:rsidR="00FF3824">
              <w:rPr>
                <w:sz w:val="20"/>
                <w:szCs w:val="20"/>
              </w:rPr>
              <w:t xml:space="preserve"> в школу и какие оправдания приводит, </w:t>
            </w:r>
            <w:proofErr w:type="gramStart"/>
            <w:r w:rsidR="00FF3824">
              <w:rPr>
                <w:sz w:val="20"/>
                <w:szCs w:val="20"/>
              </w:rPr>
              <w:t>дан</w:t>
            </w:r>
            <w:proofErr w:type="gramEnd"/>
          </w:p>
        </w:tc>
        <w:tc>
          <w:tcPr>
            <w:tcW w:w="708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985" w:type="dxa"/>
            <w:vMerge/>
          </w:tcPr>
          <w:p w:rsidR="0062732D" w:rsidRPr="00E62761" w:rsidRDefault="0062732D" w:rsidP="00506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62732D" w:rsidRPr="00E62761" w:rsidRDefault="0062732D" w:rsidP="00FF3824">
            <w:pPr>
              <w:rPr>
                <w:sz w:val="20"/>
                <w:szCs w:val="20"/>
              </w:rPr>
            </w:pPr>
            <w:r w:rsidRPr="005062CB">
              <w:rPr>
                <w:b/>
                <w:sz w:val="20"/>
                <w:szCs w:val="20"/>
              </w:rPr>
              <w:t>Аспект 2.</w:t>
            </w:r>
            <w:r w:rsidRPr="00E62761">
              <w:rPr>
                <w:sz w:val="20"/>
                <w:szCs w:val="20"/>
              </w:rPr>
              <w:t xml:space="preserve"> Ответ на вопрос: </w:t>
            </w:r>
            <w:r w:rsidR="00FF3824">
              <w:rPr>
                <w:sz w:val="20"/>
                <w:szCs w:val="20"/>
              </w:rPr>
              <w:t>Как реагируют учителя на его оправдания</w:t>
            </w:r>
            <w:r w:rsidRPr="00E62761">
              <w:rPr>
                <w:sz w:val="20"/>
                <w:szCs w:val="20"/>
              </w:rPr>
              <w:t xml:space="preserve">, </w:t>
            </w:r>
            <w:proofErr w:type="gramStart"/>
            <w:r w:rsidRPr="00E62761">
              <w:rPr>
                <w:sz w:val="20"/>
                <w:szCs w:val="20"/>
              </w:rPr>
              <w:t>дан</w:t>
            </w:r>
            <w:proofErr w:type="gramEnd"/>
          </w:p>
        </w:tc>
        <w:tc>
          <w:tcPr>
            <w:tcW w:w="708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985" w:type="dxa"/>
            <w:vMerge/>
          </w:tcPr>
          <w:p w:rsidR="0062732D" w:rsidRPr="00E62761" w:rsidRDefault="0062732D" w:rsidP="00506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62732D" w:rsidRPr="00E62761" w:rsidRDefault="0062732D" w:rsidP="00FF3824">
            <w:pPr>
              <w:rPr>
                <w:sz w:val="20"/>
                <w:szCs w:val="20"/>
              </w:rPr>
            </w:pPr>
            <w:r w:rsidRPr="005062CB">
              <w:rPr>
                <w:b/>
                <w:sz w:val="20"/>
                <w:szCs w:val="20"/>
              </w:rPr>
              <w:t>Аспект 3.</w:t>
            </w:r>
            <w:r w:rsidRPr="00E62761">
              <w:rPr>
                <w:sz w:val="20"/>
                <w:szCs w:val="20"/>
              </w:rPr>
              <w:t xml:space="preserve"> Ответ на вопрос:</w:t>
            </w:r>
            <w:r w:rsidR="00E62761" w:rsidRPr="00E62761">
              <w:rPr>
                <w:sz w:val="20"/>
                <w:szCs w:val="20"/>
              </w:rPr>
              <w:t xml:space="preserve"> </w:t>
            </w:r>
            <w:r w:rsidR="00FF3824">
              <w:rPr>
                <w:sz w:val="20"/>
                <w:szCs w:val="20"/>
              </w:rPr>
              <w:t>Знают ли его родители про опоздания</w:t>
            </w:r>
            <w:r w:rsidR="00E62761" w:rsidRPr="00E62761">
              <w:rPr>
                <w:sz w:val="20"/>
                <w:szCs w:val="20"/>
              </w:rPr>
              <w:t>,  дан</w:t>
            </w:r>
          </w:p>
        </w:tc>
        <w:tc>
          <w:tcPr>
            <w:tcW w:w="708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2732D" w:rsidRPr="00E62761" w:rsidRDefault="0062732D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985" w:type="dxa"/>
            <w:vMerge/>
          </w:tcPr>
          <w:p w:rsidR="00E62761" w:rsidRPr="00E62761" w:rsidRDefault="00E62761" w:rsidP="00506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 w:rsidP="00FF3824">
            <w:pPr>
              <w:rPr>
                <w:sz w:val="20"/>
                <w:szCs w:val="20"/>
              </w:rPr>
            </w:pPr>
            <w:r w:rsidRPr="005062CB">
              <w:rPr>
                <w:b/>
                <w:sz w:val="20"/>
                <w:szCs w:val="20"/>
              </w:rPr>
              <w:t>Аспект 4.</w:t>
            </w:r>
            <w:r w:rsidRPr="00E62761">
              <w:rPr>
                <w:sz w:val="20"/>
                <w:szCs w:val="20"/>
              </w:rPr>
              <w:t xml:space="preserve"> Три вопроса </w:t>
            </w:r>
            <w:r w:rsidR="00FF3824">
              <w:rPr>
                <w:sz w:val="20"/>
                <w:szCs w:val="20"/>
              </w:rPr>
              <w:t>про велосипед Маркуса</w:t>
            </w:r>
            <w:bookmarkStart w:id="0" w:name="_GoBack"/>
            <w:bookmarkEnd w:id="0"/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985" w:type="dxa"/>
            <w:vMerge/>
          </w:tcPr>
          <w:p w:rsidR="00E62761" w:rsidRPr="00E62761" w:rsidRDefault="00E62761" w:rsidP="00506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 w:rsidRPr="005062CB">
              <w:rPr>
                <w:b/>
                <w:sz w:val="20"/>
                <w:szCs w:val="20"/>
              </w:rPr>
              <w:t>Аспект 5.</w:t>
            </w:r>
            <w:r w:rsidRPr="00E62761">
              <w:rPr>
                <w:sz w:val="20"/>
                <w:szCs w:val="20"/>
              </w:rPr>
              <w:t xml:space="preserve"> Нормы вежливости соблюдены: ссылка на предыдущие контакты; благодарность за полученное письмо; надежда на последующие контакты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c>
          <w:tcPr>
            <w:tcW w:w="985" w:type="dxa"/>
            <w:vMerge/>
          </w:tcPr>
          <w:p w:rsidR="00E62761" w:rsidRPr="00E62761" w:rsidRDefault="00E62761" w:rsidP="00506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 w:rsidRPr="005062CB">
              <w:rPr>
                <w:b/>
                <w:sz w:val="20"/>
                <w:szCs w:val="20"/>
              </w:rPr>
              <w:t>Аспект 6.</w:t>
            </w:r>
            <w:r w:rsidRPr="00E62761">
              <w:rPr>
                <w:sz w:val="20"/>
                <w:szCs w:val="20"/>
              </w:rPr>
              <w:t xml:space="preserve"> Стилевое оформление выбрано правильно: обращение, завершающая фраза, подпись автора в соответствии с неофициальным стилем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360"/>
        </w:trPr>
        <w:tc>
          <w:tcPr>
            <w:tcW w:w="985" w:type="dxa"/>
            <w:vMerge/>
          </w:tcPr>
          <w:p w:rsidR="00E62761" w:rsidRPr="00E62761" w:rsidRDefault="00E62761" w:rsidP="005062C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 w:rsidRPr="00E62761">
              <w:rPr>
                <w:sz w:val="20"/>
                <w:szCs w:val="20"/>
              </w:rPr>
              <w:t>Итоговый балл (максимальный балл –</w:t>
            </w:r>
            <w:r w:rsidRPr="00B12BAC">
              <w:rPr>
                <w:b/>
                <w:sz w:val="20"/>
                <w:szCs w:val="20"/>
              </w:rPr>
              <w:t xml:space="preserve"> 2</w:t>
            </w:r>
            <w:r w:rsidRPr="00E62761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 w:val="restart"/>
            <w:textDirection w:val="btLr"/>
          </w:tcPr>
          <w:p w:rsidR="00E62761" w:rsidRPr="00E62761" w:rsidRDefault="00E62761" w:rsidP="005062CB">
            <w:pPr>
              <w:pStyle w:val="a4"/>
              <w:numPr>
                <w:ilvl w:val="0"/>
                <w:numId w:val="1"/>
              </w:numPr>
              <w:ind w:right="113"/>
              <w:jc w:val="center"/>
              <w:rPr>
                <w:sz w:val="20"/>
                <w:szCs w:val="20"/>
              </w:rPr>
            </w:pPr>
            <w:r w:rsidRPr="00E62761">
              <w:rPr>
                <w:sz w:val="20"/>
                <w:szCs w:val="20"/>
              </w:rPr>
              <w:t>Организация</w:t>
            </w: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Логичность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Деление на абзацы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Средства логической  связи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Обращение </w:t>
            </w:r>
            <w:r w:rsidRPr="005062CB">
              <w:rPr>
                <w:b/>
                <w:sz w:val="20"/>
                <w:szCs w:val="20"/>
              </w:rPr>
              <w:t>на отдельной строке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Завершающая фраза </w:t>
            </w:r>
            <w:r w:rsidRPr="005062CB">
              <w:rPr>
                <w:b/>
                <w:sz w:val="20"/>
                <w:szCs w:val="20"/>
              </w:rPr>
              <w:t>на отдельной строке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 автора (только город) и дата в правом верхнем углу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E62761" w:rsidRDefault="00506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Подпись </w:t>
            </w:r>
            <w:r w:rsidRPr="005062CB">
              <w:rPr>
                <w:b/>
                <w:sz w:val="20"/>
                <w:szCs w:val="20"/>
              </w:rPr>
              <w:t>на отдельной строке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449"/>
        </w:trPr>
        <w:tc>
          <w:tcPr>
            <w:tcW w:w="985" w:type="dxa"/>
            <w:vMerge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5062CB" w:rsidRDefault="00B12BA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Итоговый балл (</w:t>
            </w:r>
            <w:r w:rsidR="005062CB">
              <w:rPr>
                <w:sz w:val="20"/>
                <w:szCs w:val="20"/>
              </w:rPr>
              <w:t>максимальный балл-</w:t>
            </w:r>
            <w:r>
              <w:rPr>
                <w:b/>
                <w:sz w:val="20"/>
                <w:szCs w:val="20"/>
              </w:rPr>
              <w:t>2</w:t>
            </w:r>
            <w:r w:rsidR="005062CB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062CB" w:rsidRPr="00E62761" w:rsidRDefault="005062CB">
            <w:pPr>
              <w:rPr>
                <w:sz w:val="20"/>
                <w:szCs w:val="20"/>
              </w:rPr>
            </w:pPr>
          </w:p>
        </w:tc>
      </w:tr>
      <w:tr w:rsidR="005062CB" w:rsidRPr="00E62761" w:rsidTr="005062CB">
        <w:trPr>
          <w:trHeight w:val="167"/>
        </w:trPr>
        <w:tc>
          <w:tcPr>
            <w:tcW w:w="985" w:type="dxa"/>
            <w:vMerge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5219" w:type="dxa"/>
          </w:tcPr>
          <w:p w:rsidR="00E62761" w:rsidRPr="005062CB" w:rsidRDefault="005062CB" w:rsidP="005062C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="00B12BAC">
              <w:rPr>
                <w:sz w:val="20"/>
                <w:szCs w:val="20"/>
              </w:rPr>
              <w:t>Языковое оформление текста</w:t>
            </w:r>
            <w:proofErr w:type="gramStart"/>
            <w:r w:rsidR="00B12BAC">
              <w:rPr>
                <w:sz w:val="20"/>
                <w:szCs w:val="20"/>
              </w:rPr>
              <w:t>.</w:t>
            </w:r>
            <w:proofErr w:type="gramEnd"/>
            <w:r w:rsidR="00B12BAC">
              <w:rPr>
                <w:sz w:val="20"/>
                <w:szCs w:val="20"/>
              </w:rPr>
              <w:t xml:space="preserve"> (</w:t>
            </w:r>
            <w:proofErr w:type="gramStart"/>
            <w:r w:rsidRPr="005062CB">
              <w:rPr>
                <w:sz w:val="20"/>
                <w:szCs w:val="20"/>
              </w:rPr>
              <w:t>м</w:t>
            </w:r>
            <w:proofErr w:type="gramEnd"/>
            <w:r w:rsidRPr="005062CB">
              <w:rPr>
                <w:sz w:val="20"/>
                <w:szCs w:val="20"/>
              </w:rPr>
              <w:t xml:space="preserve">аксимальный балл </w:t>
            </w:r>
            <w:r>
              <w:rPr>
                <w:sz w:val="20"/>
                <w:szCs w:val="20"/>
              </w:rPr>
              <w:t>-</w:t>
            </w:r>
            <w:r w:rsidRPr="00B12BAC">
              <w:rPr>
                <w:b/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E62761" w:rsidRPr="00E62761" w:rsidRDefault="00E62761">
            <w:pPr>
              <w:rPr>
                <w:sz w:val="20"/>
                <w:szCs w:val="20"/>
              </w:rPr>
            </w:pPr>
          </w:p>
        </w:tc>
      </w:tr>
    </w:tbl>
    <w:p w:rsidR="0062732D" w:rsidRDefault="0062732D"/>
    <w:sectPr w:rsidR="0062732D" w:rsidSect="005062C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3D6747"/>
    <w:multiLevelType w:val="hybridMultilevel"/>
    <w:tmpl w:val="A71A33FA"/>
    <w:lvl w:ilvl="0" w:tplc="697879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2732D"/>
    <w:rsid w:val="00187402"/>
    <w:rsid w:val="003355DD"/>
    <w:rsid w:val="003739B5"/>
    <w:rsid w:val="005062CB"/>
    <w:rsid w:val="0062732D"/>
    <w:rsid w:val="00B12BAC"/>
    <w:rsid w:val="00E62761"/>
    <w:rsid w:val="00EA2B5B"/>
    <w:rsid w:val="00FF3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5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273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273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ГОУВПО УдГУ</Company>
  <LinksUpToDate>false</LinksUpToDate>
  <CharactersWithSpaces>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</dc:creator>
  <cp:keywords/>
  <dc:description/>
  <cp:lastModifiedBy>user</cp:lastModifiedBy>
  <cp:revision>5</cp:revision>
  <dcterms:created xsi:type="dcterms:W3CDTF">2013-11-12T09:05:00Z</dcterms:created>
  <dcterms:modified xsi:type="dcterms:W3CDTF">2014-11-18T08:08:00Z</dcterms:modified>
</cp:coreProperties>
</file>